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4E" w:rsidRDefault="0042439C" w:rsidP="0042439C">
      <w:pPr>
        <w:jc w:val="center"/>
      </w:pPr>
      <w:r>
        <w:t>Premise</w:t>
      </w:r>
    </w:p>
    <w:p w:rsidR="0042439C" w:rsidRDefault="0042439C" w:rsidP="0042439C">
      <w:pPr>
        <w:jc w:val="center"/>
      </w:pPr>
    </w:p>
    <w:p w:rsidR="0042439C" w:rsidRDefault="0042439C" w:rsidP="0042439C">
      <w:r>
        <w:t>To break the generational cycle of outside of wedlock birth, we need a revolution of abstinence-centered education.</w:t>
      </w:r>
    </w:p>
    <w:p w:rsidR="0042439C" w:rsidRDefault="0042439C" w:rsidP="0042439C">
      <w:r>
        <w:t>Parents should present the expectation of sexual abstinence before marriage to their children, regardless of whether or not they abstained</w:t>
      </w:r>
      <w:r w:rsidR="005D4593">
        <w:t xml:space="preserve"> themselves</w:t>
      </w:r>
      <w:bookmarkStart w:id="0" w:name="_GoBack"/>
      <w:bookmarkEnd w:id="0"/>
      <w:r>
        <w:t>. They should think about what is best for their children’s future, and speak honestly about their own situation.</w:t>
      </w:r>
    </w:p>
    <w:p w:rsidR="0042439C" w:rsidRDefault="0042439C" w:rsidP="0042439C">
      <w:r>
        <w:t>School and community based programs, such as Urban Life Training, can back up parents in making this revolution.</w:t>
      </w:r>
    </w:p>
    <w:p w:rsidR="0042439C" w:rsidRDefault="0042439C" w:rsidP="0042439C">
      <w:r>
        <w:t>In one generation this can break the cycle of outside of wedlock births, and all of the related personal and societal consequences.</w:t>
      </w:r>
    </w:p>
    <w:sectPr w:rsidR="0042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9C"/>
    <w:rsid w:val="0042439C"/>
    <w:rsid w:val="005D4593"/>
    <w:rsid w:val="00863172"/>
    <w:rsid w:val="00993B66"/>
    <w:rsid w:val="00C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7DBD9-AAAC-449B-B5B9-6D6C79F5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2022-10-12T14:22:00Z</dcterms:created>
  <dcterms:modified xsi:type="dcterms:W3CDTF">2022-11-27T01:16:00Z</dcterms:modified>
</cp:coreProperties>
</file>